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8B928" w14:textId="6EDB9125" w:rsidR="00521945" w:rsidRPr="00521945" w:rsidRDefault="00521945" w:rsidP="00521945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eastAsia="bg-BG"/>
        </w:rPr>
      </w:pPr>
      <w:r w:rsidRPr="00521945">
        <w:rPr>
          <w:rFonts w:ascii="Times New Roman" w:hAnsi="Times New Roman" w:cs="Times New Roman"/>
          <w:b/>
          <w:noProof/>
          <w:sz w:val="24"/>
          <w:szCs w:val="24"/>
          <w:lang w:eastAsia="bg-BG"/>
        </w:rPr>
        <w:drawing>
          <wp:inline distT="0" distB="0" distL="0" distR="0" wp14:anchorId="42010139" wp14:editId="3AC56480">
            <wp:extent cx="5646420" cy="529663"/>
            <wp:effectExtent l="0" t="0" r="0" b="3810"/>
            <wp:docPr id="51856607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248" cy="530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4CF21E" w14:textId="77777777" w:rsidR="00521945" w:rsidRPr="00521945" w:rsidRDefault="00521945" w:rsidP="009124AC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en-US" w:eastAsia="bg-BG"/>
        </w:rPr>
      </w:pPr>
    </w:p>
    <w:p w14:paraId="727E0DAA" w14:textId="77777777" w:rsidR="00521945" w:rsidRDefault="00521945" w:rsidP="009124AC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eastAsia="bg-BG"/>
        </w:rPr>
      </w:pPr>
    </w:p>
    <w:p w14:paraId="51B38727" w14:textId="77777777" w:rsidR="00521945" w:rsidRDefault="00521945" w:rsidP="009124AC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eastAsia="bg-BG"/>
        </w:rPr>
      </w:pPr>
    </w:p>
    <w:p w14:paraId="43AC2946" w14:textId="68DF1849" w:rsidR="00EE0EF8" w:rsidRDefault="00EE0EF8" w:rsidP="00521945">
      <w:pPr>
        <w:pStyle w:val="NoSpacing"/>
        <w:jc w:val="center"/>
        <w:rPr>
          <w:rFonts w:ascii="Times New Roman" w:hAnsi="Times New Roman" w:cs="Times New Roman"/>
          <w:b/>
          <w:sz w:val="32"/>
          <w:szCs w:val="32"/>
          <w:lang w:val="en-US" w:eastAsia="bg-BG"/>
        </w:rPr>
      </w:pPr>
      <w:r w:rsidRPr="00521945">
        <w:rPr>
          <w:rFonts w:ascii="Times New Roman" w:hAnsi="Times New Roman" w:cs="Times New Roman"/>
          <w:b/>
          <w:sz w:val="32"/>
          <w:szCs w:val="32"/>
          <w:lang w:eastAsia="bg-BG"/>
        </w:rPr>
        <w:t>Национални тийнейджърски награди ''Тийн Тайм'' 2026: БНР търси най-интересните млади таланти</w:t>
      </w:r>
    </w:p>
    <w:p w14:paraId="29769C6E" w14:textId="77777777" w:rsidR="00521945" w:rsidRPr="00521945" w:rsidRDefault="00521945" w:rsidP="00521945">
      <w:pPr>
        <w:pStyle w:val="NoSpacing"/>
        <w:jc w:val="center"/>
        <w:rPr>
          <w:rFonts w:ascii="Times New Roman" w:hAnsi="Times New Roman" w:cs="Times New Roman"/>
          <w:b/>
          <w:sz w:val="32"/>
          <w:szCs w:val="32"/>
          <w:lang w:val="en-US" w:eastAsia="bg-BG"/>
        </w:rPr>
      </w:pPr>
    </w:p>
    <w:p w14:paraId="1D84234E" w14:textId="77777777" w:rsidR="00521945" w:rsidRDefault="00EE0EF8" w:rsidP="009124AC">
      <w:pPr>
        <w:shd w:val="clear" w:color="auto" w:fill="FFFFFF"/>
        <w:spacing w:after="375" w:line="390" w:lineRule="atLeast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EE0EF8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До 1 ноември ученици от V до XII клас могат да покажат какво ги вдъхновява, какво създават и в какво вярват.</w:t>
      </w:r>
      <w:r w:rsidRPr="00EE0EF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B83A52" w14:textId="76650BD7" w:rsidR="00EE0EF8" w:rsidRDefault="00EE0EF8" w:rsidP="009124AC">
      <w:pPr>
        <w:shd w:val="clear" w:color="auto" w:fill="FFFFFF"/>
        <w:spacing w:after="375" w:line="390" w:lineRule="atLeast"/>
        <w:ind w:firstLine="708"/>
        <w:jc w:val="both"/>
        <w:outlineLvl w:val="1"/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</w:pPr>
      <w:r w:rsidRPr="00EE0EF8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 xml:space="preserve">Какво можеш да създадеш, ако никой не ти каже, че „не става“? Каква идея би защитил, ако имаш смелостта да я покажеш? А какво би направил, ако знаеш, че някой наистина ще те чуе? </w:t>
      </w:r>
    </w:p>
    <w:p w14:paraId="3CA2381A" w14:textId="0E7D6228" w:rsidR="00EE0EF8" w:rsidRPr="00EE0EF8" w:rsidRDefault="00EE0EF8" w:rsidP="009124AC">
      <w:pPr>
        <w:shd w:val="clear" w:color="auto" w:fill="FFFFFF"/>
        <w:spacing w:after="375" w:line="390" w:lineRule="atLeast"/>
        <w:ind w:firstLine="708"/>
        <w:jc w:val="both"/>
        <w:outlineLvl w:val="1"/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</w:pPr>
      <w:r w:rsidRPr="00EE0EF8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Отговорите на тези въпроси търси второто издание на Националните тийнейджърски награди „Тийн Тайм“, организирани от Българското национално радио и тийнейджърското предаване „Тийн Тайм“ на програма „Христо Ботев“ съвместно с „Димитър Еленов фондация“. Инициативата се реализира с подкрепата на Министерството на образованието и науката и Регионален център ЮНЕСКО под мотото</w:t>
      </w:r>
      <w:r w:rsidR="00521945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 xml:space="preserve">: </w:t>
      </w:r>
      <w:r w:rsidRPr="00EE0EF8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„Твори! Бъди смел!“.</w:t>
      </w:r>
    </w:p>
    <w:p w14:paraId="364F0EE5" w14:textId="0A9E6EB9" w:rsidR="00EE0EF8" w:rsidRPr="00EE0EF8" w:rsidRDefault="00EE0EF8" w:rsidP="009124AC">
      <w:pPr>
        <w:shd w:val="clear" w:color="auto" w:fill="FFFFFF"/>
        <w:spacing w:after="375" w:line="390" w:lineRule="atLeast"/>
        <w:ind w:firstLine="708"/>
        <w:jc w:val="both"/>
        <w:outlineLvl w:val="1"/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</w:pPr>
      <w:r w:rsidRPr="00EE0EF8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„Тийн Тайм“ не е конкурс само за отличници</w:t>
      </w:r>
      <w:r w:rsidR="00521945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,</w:t>
      </w:r>
      <w:r w:rsidR="00521945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ab/>
        <w:t>н</w:t>
      </w:r>
      <w:r w:rsidRPr="00EE0EF8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е е необходимо участниците вече да са спечелили десетки награди</w:t>
      </w:r>
      <w:r w:rsidR="00521945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,</w:t>
      </w:r>
      <w:r w:rsidRPr="00EE0EF8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 xml:space="preserve"> или да са доказали, че са най-добрите в своята област. Той е за млади хора, които имат какво да покажат, какво да кажат, какво да създадат или кауза, за която си струва да бъдат чути.</w:t>
      </w:r>
    </w:p>
    <w:p w14:paraId="11FB2BAE" w14:textId="77777777" w:rsidR="00EE0EF8" w:rsidRPr="00EE0EF8" w:rsidRDefault="00EE0EF8" w:rsidP="009124AC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bg-BG"/>
        </w:rPr>
      </w:pPr>
      <w:r w:rsidRPr="00EE0EF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bg-BG"/>
        </w:rPr>
        <w:t>Шест категории – шест начина да покажеш кой си</w:t>
      </w:r>
    </w:p>
    <w:p w14:paraId="6BC7666F" w14:textId="77777777" w:rsidR="00EE0EF8" w:rsidRPr="00EE0EF8" w:rsidRDefault="00EE0EF8" w:rsidP="009124AC">
      <w:pPr>
        <w:spacing w:after="30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</w:pPr>
      <w:r w:rsidRPr="00EE0EF8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В наградите могат да участват ученици от V до XII клас, на възраст от 12 до 19 години включително, в една от шестте категории:</w:t>
      </w:r>
    </w:p>
    <w:p w14:paraId="5BB1A151" w14:textId="77777777" w:rsidR="00EE0EF8" w:rsidRPr="00EE0EF8" w:rsidRDefault="00EE0EF8" w:rsidP="009124AC">
      <w:pPr>
        <w:spacing w:after="300" w:line="36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</w:pPr>
      <w:r w:rsidRPr="00EE0EF8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 xml:space="preserve">• </w:t>
      </w:r>
      <w:r w:rsidRPr="00EE0EF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bg-BG"/>
        </w:rPr>
        <w:t>„Тийн Тайм Творец“</w:t>
      </w:r>
      <w:r w:rsidRPr="00EE0EF8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 xml:space="preserve"> – за млади артисти, художници, музиканти и други творчески личности;</w:t>
      </w:r>
      <w:r w:rsidRPr="00EE0EF8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br/>
        <w:t xml:space="preserve">• </w:t>
      </w:r>
      <w:r w:rsidRPr="00EE0EF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bg-BG"/>
        </w:rPr>
        <w:t>„Тийн Тайм Писател“</w:t>
      </w:r>
      <w:r w:rsidRPr="00EE0EF8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 xml:space="preserve"> – за автори на проза и поезия;</w:t>
      </w:r>
      <w:r w:rsidRPr="00EE0EF8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br/>
        <w:t xml:space="preserve">• </w:t>
      </w:r>
      <w:r w:rsidRPr="00EE0EF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bg-BG"/>
        </w:rPr>
        <w:t>„Тийн Тайм Наука“</w:t>
      </w:r>
      <w:r w:rsidRPr="00EE0EF8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 xml:space="preserve"> – за ученици с образователни и научни постижения и идеи;</w:t>
      </w:r>
      <w:r w:rsidRPr="00EE0EF8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br/>
        <w:t xml:space="preserve">• </w:t>
      </w:r>
      <w:r w:rsidRPr="00EE0EF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bg-BG"/>
        </w:rPr>
        <w:t>„Тийн Тайм Инфлуенсър“</w:t>
      </w:r>
      <w:r w:rsidRPr="00EE0EF8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 xml:space="preserve"> – за младежи, които използват социалните медии, за да </w:t>
      </w:r>
      <w:r w:rsidRPr="00EE0EF8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lastRenderedPageBreak/>
        <w:t>споделят смислено съдържание и да насърчават положителни посоки за развитие;</w:t>
      </w:r>
      <w:r w:rsidRPr="00EE0EF8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br/>
        <w:t xml:space="preserve">• </w:t>
      </w:r>
      <w:r w:rsidRPr="00EE0EF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bg-BG"/>
        </w:rPr>
        <w:t>„Тийн Тайм Отговорен“</w:t>
      </w:r>
      <w:r w:rsidRPr="00EE0EF8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 xml:space="preserve"> – за социално ангажирани млади хора, които участват в каузи и променят средата около себе си;</w:t>
      </w:r>
      <w:r w:rsidRPr="00EE0EF8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br/>
        <w:t xml:space="preserve">• </w:t>
      </w:r>
      <w:r w:rsidRPr="00EE0EF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bg-BG"/>
        </w:rPr>
        <w:t>„Тийн Тайм Пазител“</w:t>
      </w:r>
      <w:r w:rsidRPr="00EE0EF8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 xml:space="preserve"> – за младежи, които познават, съхраняват и популяризират нематериалното културно наследство.</w:t>
      </w:r>
    </w:p>
    <w:p w14:paraId="488676F8" w14:textId="77777777" w:rsidR="00EE0EF8" w:rsidRPr="00EE0EF8" w:rsidRDefault="00EE0EF8" w:rsidP="009124AC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0EF8">
        <w:rPr>
          <w:rFonts w:ascii="Times New Roman" w:hAnsi="Times New Roman" w:cs="Times New Roman"/>
          <w:sz w:val="24"/>
          <w:szCs w:val="24"/>
        </w:rPr>
        <w:t>Зад всяка категория стои различна история. Може да е разказ, стихотворение, научен проект, интересен профил в социалните мрежи, доброволческа инициатива или умение, научено от баба и дядо и превърнато в желание да съхраниш традицията.</w:t>
      </w:r>
    </w:p>
    <w:p w14:paraId="698EDA10" w14:textId="77777777" w:rsidR="00EE0EF8" w:rsidRPr="00EE0EF8" w:rsidRDefault="00EE0EF8" w:rsidP="009124AC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0EF8">
        <w:rPr>
          <w:rFonts w:ascii="Times New Roman" w:hAnsi="Times New Roman" w:cs="Times New Roman"/>
          <w:sz w:val="24"/>
          <w:szCs w:val="24"/>
        </w:rPr>
        <w:t>Целта на инициативата е да даде видимост на позитивните примери сред младите хора и да насърчи повече тийнейджъри да развиват талантите си, да следват интересите си и да участват активно в обществото.</w:t>
      </w:r>
    </w:p>
    <w:p w14:paraId="3540F602" w14:textId="77777777" w:rsidR="00EE0EF8" w:rsidRPr="00EE0EF8" w:rsidRDefault="00EE0EF8" w:rsidP="009124AC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0EF8">
        <w:rPr>
          <w:rFonts w:ascii="Times New Roman" w:hAnsi="Times New Roman" w:cs="Times New Roman"/>
          <w:sz w:val="24"/>
          <w:szCs w:val="24"/>
        </w:rPr>
        <w:t>Кандидатурите ще бъдат оценявани от специализирано жури, а победителите ще бъдат обявени на официалната церемония по награждаването на 27 ноември 2026 г. в Голямата зала на НАТФИЗ.</w:t>
      </w:r>
    </w:p>
    <w:p w14:paraId="182A77FB" w14:textId="7473DD54" w:rsidR="00193D13" w:rsidRDefault="00EE0EF8" w:rsidP="009124AC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E0EF8">
        <w:rPr>
          <w:rFonts w:ascii="Times New Roman" w:hAnsi="Times New Roman" w:cs="Times New Roman"/>
          <w:sz w:val="24"/>
          <w:szCs w:val="24"/>
        </w:rPr>
        <w:t xml:space="preserve">Пълната информация за категориите, условията за участие </w:t>
      </w:r>
      <w:r w:rsidR="002E3C8E">
        <w:rPr>
          <w:rFonts w:ascii="Times New Roman" w:hAnsi="Times New Roman" w:cs="Times New Roman"/>
          <w:sz w:val="24"/>
          <w:szCs w:val="24"/>
        </w:rPr>
        <w:t>са</w:t>
      </w:r>
      <w:r w:rsidRPr="00EE0EF8">
        <w:rPr>
          <w:rFonts w:ascii="Times New Roman" w:hAnsi="Times New Roman" w:cs="Times New Roman"/>
          <w:sz w:val="24"/>
          <w:szCs w:val="24"/>
        </w:rPr>
        <w:t xml:space="preserve"> публикуван</w:t>
      </w:r>
      <w:r w:rsidR="002E3C8E">
        <w:rPr>
          <w:rFonts w:ascii="Times New Roman" w:hAnsi="Times New Roman" w:cs="Times New Roman"/>
          <w:sz w:val="24"/>
          <w:szCs w:val="24"/>
        </w:rPr>
        <w:t>и</w:t>
      </w:r>
      <w:r w:rsidRPr="00EE0EF8">
        <w:rPr>
          <w:rFonts w:ascii="Times New Roman" w:hAnsi="Times New Roman" w:cs="Times New Roman"/>
          <w:sz w:val="24"/>
          <w:szCs w:val="24"/>
        </w:rPr>
        <w:t xml:space="preserve"> на сайта на БНР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Pr="009124AC">
          <w:rPr>
            <w:rStyle w:val="Hyperlink"/>
            <w:rFonts w:ascii="Times New Roman" w:hAnsi="Times New Roman" w:cs="Times New Roman"/>
          </w:rPr>
          <w:t>Детското.БНР - ДЕТСКОТО.БНР е детският портал на БНР</w:t>
        </w:r>
      </w:hyperlink>
      <w:r>
        <w:t xml:space="preserve"> </w:t>
      </w:r>
      <w:r w:rsidRPr="00EE0EF8">
        <w:rPr>
          <w:rFonts w:ascii="Times New Roman" w:hAnsi="Times New Roman" w:cs="Times New Roman"/>
          <w:sz w:val="24"/>
          <w:szCs w:val="24"/>
        </w:rPr>
        <w:t xml:space="preserve">и фейсбук страницата на Програма </w:t>
      </w:r>
      <w:r w:rsidR="009124AC">
        <w:rPr>
          <w:rFonts w:ascii="Times New Roman" w:hAnsi="Times New Roman" w:cs="Times New Roman"/>
          <w:sz w:val="24"/>
          <w:szCs w:val="24"/>
        </w:rPr>
        <w:t>„</w:t>
      </w:r>
      <w:r w:rsidRPr="00EE0EF8">
        <w:rPr>
          <w:rFonts w:ascii="Times New Roman" w:hAnsi="Times New Roman" w:cs="Times New Roman"/>
          <w:sz w:val="24"/>
          <w:szCs w:val="24"/>
        </w:rPr>
        <w:t>Христо Ботев</w:t>
      </w:r>
      <w:r w:rsidR="009124AC">
        <w:rPr>
          <w:rFonts w:ascii="Times New Roman" w:hAnsi="Times New Roman" w:cs="Times New Roman"/>
          <w:sz w:val="24"/>
          <w:szCs w:val="24"/>
        </w:rPr>
        <w:t>“</w:t>
      </w:r>
      <w:r w:rsidRPr="00EE0EF8">
        <w:rPr>
          <w:rFonts w:ascii="Times New Roman" w:hAnsi="Times New Roman" w:cs="Times New Roman"/>
          <w:sz w:val="24"/>
          <w:szCs w:val="24"/>
        </w:rPr>
        <w:t xml:space="preserve">. Крайният срок за участие е 1 ноември 2026 г. </w:t>
      </w:r>
    </w:p>
    <w:p w14:paraId="55DD8853" w14:textId="5CA4A649" w:rsidR="00521945" w:rsidRPr="00521945" w:rsidRDefault="00521945" w:rsidP="00521945">
      <w:pPr>
        <w:spacing w:line="36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52194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EE0EC7F" wp14:editId="198C69D9">
            <wp:extent cx="3950972" cy="2634417"/>
            <wp:effectExtent l="0" t="0" r="0" b="0"/>
            <wp:docPr id="167446720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866" cy="2651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1B1B80" w14:textId="15D65701" w:rsidR="00521945" w:rsidRPr="00521945" w:rsidRDefault="00521945" w:rsidP="009124AC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noProof/>
        </w:rPr>
        <mc:AlternateContent>
          <mc:Choice Requires="wps">
            <w:drawing>
              <wp:inline distT="0" distB="0" distL="0" distR="0" wp14:anchorId="548EE576" wp14:editId="1DBDCFB7">
                <wp:extent cx="304800" cy="304800"/>
                <wp:effectExtent l="0" t="0" r="0" b="0"/>
                <wp:docPr id="1489769279" name="Rectangle 3" descr="Image previe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8F0790C" id="Rectangle 3" o:spid="_x0000_s1026" alt="Image preview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sectPr w:rsidR="00521945" w:rsidRPr="00521945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047373" w14:textId="77777777" w:rsidR="00187787" w:rsidRDefault="00187787" w:rsidP="00521945">
      <w:pPr>
        <w:spacing w:after="0" w:line="240" w:lineRule="auto"/>
      </w:pPr>
      <w:r>
        <w:separator/>
      </w:r>
    </w:p>
  </w:endnote>
  <w:endnote w:type="continuationSeparator" w:id="0">
    <w:p w14:paraId="3232AA7C" w14:textId="77777777" w:rsidR="00187787" w:rsidRDefault="00187787" w:rsidP="005219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576186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27106F" w14:textId="0BF0DC48" w:rsidR="00521945" w:rsidRDefault="0052194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0DF899B" w14:textId="77777777" w:rsidR="00521945" w:rsidRDefault="005219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72B8E0" w14:textId="77777777" w:rsidR="00187787" w:rsidRDefault="00187787" w:rsidP="00521945">
      <w:pPr>
        <w:spacing w:after="0" w:line="240" w:lineRule="auto"/>
      </w:pPr>
      <w:r>
        <w:separator/>
      </w:r>
    </w:p>
  </w:footnote>
  <w:footnote w:type="continuationSeparator" w:id="0">
    <w:p w14:paraId="26D87100" w14:textId="77777777" w:rsidR="00187787" w:rsidRDefault="00187787" w:rsidP="005219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0EF8"/>
    <w:rsid w:val="00187787"/>
    <w:rsid w:val="00193D13"/>
    <w:rsid w:val="001A63E0"/>
    <w:rsid w:val="00246405"/>
    <w:rsid w:val="0029113C"/>
    <w:rsid w:val="002E3C8E"/>
    <w:rsid w:val="003A0972"/>
    <w:rsid w:val="00521945"/>
    <w:rsid w:val="00630364"/>
    <w:rsid w:val="006E65FE"/>
    <w:rsid w:val="009124AC"/>
    <w:rsid w:val="00C80292"/>
    <w:rsid w:val="00EE0EF8"/>
    <w:rsid w:val="00FB2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99054"/>
  <w15:chartTrackingRefBased/>
  <w15:docId w15:val="{459CBC6F-FF88-4E8D-99E2-E0661BDE0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E0EF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EE0EF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21945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21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1945"/>
  </w:style>
  <w:style w:type="paragraph" w:styleId="Footer">
    <w:name w:val="footer"/>
    <w:basedOn w:val="Normal"/>
    <w:link w:val="FooterChar"/>
    <w:uiPriority w:val="99"/>
    <w:unhideWhenUsed/>
    <w:rsid w:val="00521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19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993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hyperlink" Target="https://detskotobnr.bg/teen-tim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412</Words>
  <Characters>2354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Маева</dc:creator>
  <cp:keywords/>
  <dc:description/>
  <cp:lastModifiedBy>Доротеа Додова</cp:lastModifiedBy>
  <cp:revision>2</cp:revision>
  <dcterms:created xsi:type="dcterms:W3CDTF">2026-10-06T12:18:00Z</dcterms:created>
  <dcterms:modified xsi:type="dcterms:W3CDTF">2026-10-06T12:18:00Z</dcterms:modified>
</cp:coreProperties>
</file>